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FF48" w14:textId="77777777" w:rsidR="008976B2" w:rsidRPr="00624F18" w:rsidRDefault="008976B2" w:rsidP="008976B2">
      <w:pPr>
        <w:spacing w:line="264" w:lineRule="auto"/>
        <w:jc w:val="right"/>
        <w:rPr>
          <w:rFonts w:asciiTheme="minorHAnsi" w:hAnsiTheme="minorHAnsi"/>
        </w:rPr>
      </w:pPr>
      <w:r w:rsidRPr="00624F18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7</w:t>
      </w:r>
      <w:r w:rsidRPr="00624F18">
        <w:rPr>
          <w:rFonts w:asciiTheme="minorHAnsi" w:hAnsiTheme="minorHAnsi"/>
        </w:rPr>
        <w:t xml:space="preserve"> do zapytania ofertowego </w:t>
      </w:r>
    </w:p>
    <w:p w14:paraId="34A5759A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Pr="004E5BE9">
        <w:rPr>
          <w:rFonts w:asciiTheme="minorHAnsi" w:hAnsiTheme="minorHAnsi"/>
        </w:rPr>
        <w:t>: P-</w:t>
      </w:r>
      <w:r>
        <w:rPr>
          <w:rFonts w:asciiTheme="minorHAnsi" w:hAnsiTheme="minorHAnsi"/>
        </w:rPr>
        <w:t>114/22</w:t>
      </w:r>
    </w:p>
    <w:p w14:paraId="4A9D65F1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</w:p>
    <w:p w14:paraId="135CB5F4" w14:textId="77777777" w:rsidR="008976B2" w:rsidRPr="00624F18" w:rsidRDefault="008976B2" w:rsidP="008976B2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624F18">
        <w:rPr>
          <w:rFonts w:asciiTheme="minorHAnsi" w:hAnsiTheme="minorHAnsi"/>
          <w:b/>
          <w:sz w:val="28"/>
          <w:szCs w:val="28"/>
        </w:rPr>
        <w:t>Formularz ofertowy</w:t>
      </w:r>
    </w:p>
    <w:p w14:paraId="66BD1E97" w14:textId="77777777" w:rsidR="008976B2" w:rsidRPr="004E5BE9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004B759B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Składając ofertę w imieniu </w:t>
      </w:r>
      <w:r w:rsidRPr="004E5BE9">
        <w:rPr>
          <w:rFonts w:asciiTheme="minorHAnsi" w:hAnsiTheme="minorHAnsi"/>
          <w:i/>
        </w:rPr>
        <w:t>(w przypadku podmiotów występujących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wspólnie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wymienić wszystkich wykonawców składających ofertę</w:t>
      </w:r>
      <w:r w:rsidRPr="004E5BE9">
        <w:rPr>
          <w:rFonts w:asciiTheme="minorHAnsi" w:hAnsiTheme="minorHAnsi"/>
        </w:rPr>
        <w:t xml:space="preserve">) </w:t>
      </w:r>
    </w:p>
    <w:p w14:paraId="69EB5A40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</w:p>
    <w:p w14:paraId="04F24A22" w14:textId="77777777" w:rsidR="008976B2" w:rsidRDefault="008976B2" w:rsidP="008976B2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 …………………………………………………………………………………………………………………</w:t>
      </w:r>
    </w:p>
    <w:p w14:paraId="5E12A609" w14:textId="77777777" w:rsidR="008976B2" w:rsidRDefault="008976B2" w:rsidP="008976B2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………………………………………………………………………………………………………………………………..</w:t>
      </w:r>
    </w:p>
    <w:p w14:paraId="0C787D24" w14:textId="77777777" w:rsidR="008976B2" w:rsidRDefault="008976B2" w:rsidP="008976B2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…………………………………………………………..; Regon: ………………………………………………………………</w:t>
      </w:r>
    </w:p>
    <w:p w14:paraId="056587B4" w14:textId="77777777" w:rsidR="008976B2" w:rsidRPr="004E5BE9" w:rsidRDefault="008976B2" w:rsidP="008976B2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……………………………………………………; e-mail: ……………………………………………………………………….</w:t>
      </w:r>
    </w:p>
    <w:p w14:paraId="2313ABA8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</w:p>
    <w:p w14:paraId="44AD0667" w14:textId="77777777" w:rsidR="008976B2" w:rsidRDefault="008976B2" w:rsidP="008976B2">
      <w:pPr>
        <w:spacing w:after="120"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dla Spółki Mazowiecki Port Lotniczy Warszawa</w:t>
      </w:r>
      <w:r>
        <w:rPr>
          <w:rFonts w:asciiTheme="minorHAnsi" w:hAnsiTheme="minorHAnsi"/>
        </w:rPr>
        <w:t>-</w:t>
      </w:r>
      <w:r w:rsidRPr="004E5BE9">
        <w:rPr>
          <w:rFonts w:asciiTheme="minorHAnsi" w:hAnsiTheme="minorHAnsi"/>
        </w:rPr>
        <w:t>Modlin Sp. z o.o.,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w prowadzonym postępowaniu o udzielenie zamówienia w trybie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 ogłoszeni</w:t>
      </w:r>
      <w:r>
        <w:rPr>
          <w:rFonts w:asciiTheme="minorHAnsi" w:hAnsiTheme="minorHAnsi"/>
        </w:rPr>
        <w:t>em, którego przedmiotem jest</w:t>
      </w:r>
      <w:r>
        <w:rPr>
          <w:rFonts w:asciiTheme="minorHAnsi" w:hAnsiTheme="minorHAnsi"/>
          <w:b/>
          <w:i/>
        </w:rPr>
        <w:t xml:space="preserve"> wykonanie przeglądu technicznego masztów antenowych</w:t>
      </w:r>
      <w:r w:rsidRPr="004E5BE9">
        <w:rPr>
          <w:rFonts w:asciiTheme="minorHAnsi" w:hAnsiTheme="minorHAnsi"/>
        </w:rPr>
        <w:t>, oferujemy wykonanie przedmiotu zamówienia,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zgodnie z warunkami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</w:t>
      </w:r>
      <w:r>
        <w:rPr>
          <w:rFonts w:asciiTheme="minorHAnsi" w:hAnsiTheme="minorHAnsi"/>
        </w:rPr>
        <w:t xml:space="preserve">nr </w:t>
      </w:r>
      <w:r w:rsidRPr="004E5BE9">
        <w:rPr>
          <w:rFonts w:asciiTheme="minorHAnsi" w:hAnsiTheme="minorHAnsi"/>
        </w:rPr>
        <w:t>P-</w:t>
      </w:r>
      <w:r>
        <w:rPr>
          <w:rFonts w:asciiTheme="minorHAnsi" w:hAnsiTheme="minorHAnsi"/>
        </w:rPr>
        <w:t>114/22, za ceny:</w:t>
      </w:r>
    </w:p>
    <w:p w14:paraId="3CDB6400" w14:textId="77777777" w:rsidR="008976B2" w:rsidRPr="00061C47" w:rsidRDefault="008976B2" w:rsidP="008976B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061C47">
        <w:rPr>
          <w:rFonts w:asciiTheme="minorHAnsi" w:hAnsiTheme="minorHAnsi"/>
          <w:b/>
        </w:rPr>
        <w:t>rutto: …………………………………………… zł</w:t>
      </w:r>
    </w:p>
    <w:p w14:paraId="479831E3" w14:textId="77777777" w:rsidR="008976B2" w:rsidRPr="004E5BE9" w:rsidRDefault="008976B2" w:rsidP="008976B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……………………………………………………………………………………………………………………………….)</w:t>
      </w:r>
    </w:p>
    <w:p w14:paraId="34BE9BCB" w14:textId="77777777" w:rsidR="008976B2" w:rsidRDefault="008976B2" w:rsidP="008976B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VAT: ………………………………………….. zł</w:t>
      </w:r>
    </w:p>
    <w:p w14:paraId="0F6B9BC8" w14:textId="77777777" w:rsidR="008976B2" w:rsidRDefault="008976B2" w:rsidP="008976B2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Netto: ……………………………………………... zł</w:t>
      </w:r>
    </w:p>
    <w:p w14:paraId="2E4403C0" w14:textId="77777777" w:rsidR="008976B2" w:rsidRPr="004E5BE9" w:rsidRDefault="008976B2" w:rsidP="008976B2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W cenę wliczyliśmy wszystkie niezbędne koszty związane z realizacją zamówienia, o których mowa w 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>apytaniu ofertowym.</w:t>
      </w:r>
    </w:p>
    <w:p w14:paraId="0250AA28" w14:textId="77777777" w:rsidR="008976B2" w:rsidRPr="004E5BE9" w:rsidRDefault="008976B2" w:rsidP="008976B2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Przedmiot zamówienia będzie przez nas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realizowany </w:t>
      </w:r>
      <w:r>
        <w:rPr>
          <w:rFonts w:asciiTheme="minorHAnsi" w:hAnsiTheme="minorHAnsi"/>
        </w:rPr>
        <w:t>do dnia 15.12</w:t>
      </w:r>
      <w:r w:rsidRPr="00B22094">
        <w:rPr>
          <w:rFonts w:asciiTheme="minorHAnsi" w:hAnsiTheme="minorHAnsi"/>
        </w:rPr>
        <w:t>.2022 r.</w:t>
      </w:r>
    </w:p>
    <w:p w14:paraId="6B9C65FE" w14:textId="77777777" w:rsidR="008976B2" w:rsidRPr="004E5BE9" w:rsidRDefault="008976B2" w:rsidP="008976B2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 w:rsidRPr="004E5BE9">
        <w:rPr>
          <w:rFonts w:asciiTheme="minorHAnsi" w:hAnsiTheme="minorHAnsi"/>
        </w:rPr>
        <w:t>podpisania przez strony protokołu odbioru bez zastrzeżeń</w:t>
      </w:r>
      <w:r w:rsidRPr="004E5BE9">
        <w:rPr>
          <w:rFonts w:asciiTheme="minorHAnsi" w:hAnsiTheme="minorHAnsi"/>
          <w:bCs/>
          <w:iCs/>
        </w:rPr>
        <w:t>.</w:t>
      </w:r>
    </w:p>
    <w:p w14:paraId="6A01BA95" w14:textId="77777777" w:rsidR="008976B2" w:rsidRPr="004E5BE9" w:rsidRDefault="008976B2" w:rsidP="008976B2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Oświadczamy, iż zapoznaliśmy się z warunkami uczestnictwa w postępowaniu </w:t>
      </w:r>
      <w:r w:rsidRPr="004E5BE9">
        <w:rPr>
          <w:rFonts w:asciiTheme="minorHAnsi" w:hAnsiTheme="minorHAnsi"/>
        </w:rPr>
        <w:br/>
        <w:t>i nie wnosimy do nich zastrzeżeń, oraz otrzymaliśmy wszelkie niezbędne informacje do przygotowania oferty.</w:t>
      </w:r>
    </w:p>
    <w:p w14:paraId="5F5FD9E4" w14:textId="77777777" w:rsidR="008976B2" w:rsidRPr="004E5BE9" w:rsidRDefault="008976B2" w:rsidP="008976B2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czas związania ofertą – </w:t>
      </w:r>
      <w:r w:rsidRPr="006A50EC">
        <w:rPr>
          <w:rFonts w:asciiTheme="minorHAnsi" w:hAnsiTheme="minorHAnsi"/>
          <w:b/>
        </w:rPr>
        <w:t>3</w:t>
      </w:r>
      <w:r w:rsidRPr="004E5BE9">
        <w:rPr>
          <w:rFonts w:asciiTheme="minorHAnsi" w:hAnsiTheme="minorHAnsi"/>
          <w:b/>
        </w:rPr>
        <w:t xml:space="preserve">0 dni. </w:t>
      </w:r>
      <w:r w:rsidRPr="004E5BE9">
        <w:rPr>
          <w:rFonts w:asciiTheme="minorHAnsi" w:hAnsiTheme="minorHAnsi"/>
        </w:rPr>
        <w:t>Termin ten rozpoczyna się wraz z upływem terminu składania ofert.</w:t>
      </w:r>
    </w:p>
    <w:p w14:paraId="7B36F204" w14:textId="77777777" w:rsidR="008976B2" w:rsidRPr="004E5BE9" w:rsidRDefault="008976B2" w:rsidP="008976B2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treść wzoru </w:t>
      </w:r>
      <w:r>
        <w:rPr>
          <w:rFonts w:asciiTheme="minorHAnsi" w:hAnsiTheme="minorHAnsi"/>
        </w:rPr>
        <w:t>zamówienia</w:t>
      </w:r>
      <w:r w:rsidRPr="004E5BE9">
        <w:rPr>
          <w:rFonts w:asciiTheme="minorHAnsi" w:hAnsiTheme="minorHAnsi"/>
        </w:rPr>
        <w:t xml:space="preserve">, stanowiącego załącznik nr </w:t>
      </w:r>
      <w:r>
        <w:rPr>
          <w:rFonts w:asciiTheme="minorHAnsi" w:hAnsiTheme="minorHAnsi"/>
        </w:rPr>
        <w:t>10</w:t>
      </w:r>
      <w:r w:rsidRPr="004E5BE9">
        <w:rPr>
          <w:rFonts w:asciiTheme="minorHAnsi" w:hAnsiTheme="minorHAnsi"/>
        </w:rPr>
        <w:t xml:space="preserve"> do </w:t>
      </w:r>
      <w:r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i w razie wybrania naszej oferty zobowiązujemy się do </w:t>
      </w:r>
      <w:r>
        <w:rPr>
          <w:rFonts w:asciiTheme="minorHAnsi" w:hAnsiTheme="minorHAnsi"/>
        </w:rPr>
        <w:t>przystąpienia do jego realizacji niezwłocznie po otrzymaniu niniejszego zamówienia drogą mailową</w:t>
      </w:r>
      <w:r w:rsidRPr="004E5BE9">
        <w:rPr>
          <w:rFonts w:asciiTheme="minorHAnsi" w:hAnsiTheme="minorHAnsi"/>
        </w:rPr>
        <w:t>.</w:t>
      </w:r>
    </w:p>
    <w:p w14:paraId="05EF7CC4" w14:textId="77777777" w:rsidR="008976B2" w:rsidRPr="004E5BE9" w:rsidRDefault="008976B2" w:rsidP="008976B2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lastRenderedPageBreak/>
        <w:t>Informujemy, że niżej wymieniony zakres</w:t>
      </w:r>
      <w:r w:rsidRPr="004E5BE9">
        <w:rPr>
          <w:rFonts w:asciiTheme="minorHAnsi" w:hAnsiTheme="minorHAnsi"/>
          <w:color w:val="000000"/>
        </w:rPr>
        <w:t xml:space="preserve"> zamówienia zamierzamy wykonać przy pomocy podwykonawców:</w:t>
      </w:r>
    </w:p>
    <w:p w14:paraId="4F9221AD" w14:textId="77777777" w:rsidR="008976B2" w:rsidRPr="004E5BE9" w:rsidRDefault="008976B2" w:rsidP="008976B2">
      <w:pPr>
        <w:pStyle w:val="Tekstpodstawowywcity"/>
        <w:spacing w:after="0" w:line="264" w:lineRule="auto"/>
        <w:ind w:left="30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3422C5B6" w14:textId="77777777" w:rsidR="008976B2" w:rsidRPr="004E5BE9" w:rsidRDefault="008976B2" w:rsidP="008976B2">
      <w:pPr>
        <w:pStyle w:val="Tekstpodstawowywcity"/>
        <w:spacing w:after="0" w:line="264" w:lineRule="auto"/>
        <w:ind w:left="300"/>
        <w:jc w:val="center"/>
        <w:rPr>
          <w:rFonts w:asciiTheme="minorHAnsi" w:hAnsiTheme="minorHAnsi"/>
          <w:i/>
        </w:rPr>
      </w:pPr>
      <w:r w:rsidRPr="004E5BE9">
        <w:rPr>
          <w:rFonts w:asciiTheme="minorHAnsi" w:hAnsiTheme="minorHAnsi"/>
          <w:i/>
        </w:rPr>
        <w:t>(wpisać zakres prac lub „nie dotyczy”)</w:t>
      </w:r>
    </w:p>
    <w:p w14:paraId="3507A51E" w14:textId="77777777" w:rsidR="008976B2" w:rsidRPr="004E5BE9" w:rsidRDefault="008976B2" w:rsidP="008976B2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Informacja stanowiącą tajemnic przedsiębiorstwa</w:t>
      </w:r>
    </w:p>
    <w:p w14:paraId="01564D1D" w14:textId="77777777" w:rsidR="008976B2" w:rsidRPr="004E5BE9" w:rsidRDefault="008976B2" w:rsidP="008976B2">
      <w:pPr>
        <w:pStyle w:val="Tekstpodstawowywcity"/>
        <w:spacing w:after="0" w:line="264" w:lineRule="auto"/>
        <w:ind w:left="36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………………………………………………………………………</w:t>
      </w:r>
    </w:p>
    <w:p w14:paraId="66D90383" w14:textId="77777777" w:rsidR="008976B2" w:rsidRPr="004E5BE9" w:rsidRDefault="008976B2" w:rsidP="008976B2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8976B2" w:rsidRPr="004E5BE9" w14:paraId="14BC0B7A" w14:textId="77777777" w:rsidTr="008501DD">
        <w:trPr>
          <w:trHeight w:val="2250"/>
          <w:tblHeader/>
        </w:trPr>
        <w:tc>
          <w:tcPr>
            <w:tcW w:w="348" w:type="dxa"/>
          </w:tcPr>
          <w:p w14:paraId="2E68985A" w14:textId="77777777" w:rsidR="008976B2" w:rsidRPr="004E5BE9" w:rsidRDefault="008976B2" w:rsidP="008501DD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1)</w:t>
            </w:r>
          </w:p>
          <w:p w14:paraId="7DA978E0" w14:textId="77777777" w:rsidR="008976B2" w:rsidRPr="004E5BE9" w:rsidRDefault="008976B2" w:rsidP="008501DD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2)</w:t>
            </w:r>
          </w:p>
          <w:p w14:paraId="698F34D0" w14:textId="77777777" w:rsidR="008976B2" w:rsidRPr="004E5BE9" w:rsidRDefault="008976B2" w:rsidP="008501DD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3)</w:t>
            </w:r>
          </w:p>
          <w:p w14:paraId="35EA111D" w14:textId="77777777" w:rsidR="008976B2" w:rsidRPr="004E5BE9" w:rsidRDefault="008976B2" w:rsidP="008501DD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4)</w:t>
            </w:r>
          </w:p>
          <w:p w14:paraId="6F9F618B" w14:textId="77777777" w:rsidR="008976B2" w:rsidRPr="004E5BE9" w:rsidRDefault="008976B2" w:rsidP="008501DD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5)</w:t>
            </w:r>
          </w:p>
        </w:tc>
        <w:tc>
          <w:tcPr>
            <w:tcW w:w="7530" w:type="dxa"/>
          </w:tcPr>
          <w:p w14:paraId="506E13CC" w14:textId="77777777" w:rsidR="008976B2" w:rsidRPr="004E5BE9" w:rsidRDefault="008976B2" w:rsidP="008501DD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...........................................................................................</w:t>
            </w:r>
          </w:p>
          <w:p w14:paraId="29FA4E28" w14:textId="77777777" w:rsidR="008976B2" w:rsidRPr="004E5BE9" w:rsidRDefault="008976B2" w:rsidP="008501DD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02950E3B" w14:textId="77777777" w:rsidR="008976B2" w:rsidRPr="004E5BE9" w:rsidRDefault="008976B2" w:rsidP="008501DD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2B4F9BAA" w14:textId="77777777" w:rsidR="008976B2" w:rsidRPr="004E5BE9" w:rsidRDefault="008976B2" w:rsidP="008501DD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………………………………………………………………………………………….</w:t>
            </w:r>
          </w:p>
          <w:p w14:paraId="2813A560" w14:textId="77777777" w:rsidR="008976B2" w:rsidRPr="004E5BE9" w:rsidRDefault="008976B2" w:rsidP="008501DD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</w:tc>
      </w:tr>
    </w:tbl>
    <w:p w14:paraId="0D10F242" w14:textId="77777777" w:rsidR="008976B2" w:rsidRPr="004E5BE9" w:rsidRDefault="008976B2" w:rsidP="008976B2">
      <w:pPr>
        <w:spacing w:line="264" w:lineRule="auto"/>
        <w:rPr>
          <w:rFonts w:asciiTheme="minorHAnsi" w:hAnsiTheme="minorHAnsi"/>
          <w:color w:val="000000"/>
        </w:rPr>
      </w:pPr>
    </w:p>
    <w:p w14:paraId="5E2A8486" w14:textId="77777777" w:rsidR="008976B2" w:rsidRPr="004E5BE9" w:rsidRDefault="008976B2" w:rsidP="008976B2">
      <w:pPr>
        <w:spacing w:line="264" w:lineRule="auto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202AEB83" w14:textId="77777777" w:rsidR="008976B2" w:rsidRPr="004E5BE9" w:rsidRDefault="008976B2" w:rsidP="008976B2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2999CA79" w14:textId="77777777" w:rsidR="008976B2" w:rsidRDefault="008976B2" w:rsidP="008976B2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0BF93B2F" w14:textId="77777777" w:rsidR="008976B2" w:rsidRDefault="008976B2" w:rsidP="008976B2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73602887" w14:textId="77777777" w:rsidR="008976B2" w:rsidRDefault="008976B2" w:rsidP="008976B2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</w:p>
    <w:p w14:paraId="4AFFB48F" w14:textId="77777777" w:rsidR="008976B2" w:rsidRPr="004E5BE9" w:rsidRDefault="008976B2" w:rsidP="008976B2">
      <w:pPr>
        <w:pStyle w:val="Nagwek1"/>
        <w:spacing w:line="264" w:lineRule="auto"/>
        <w:ind w:left="3540"/>
        <w:rPr>
          <w:rFonts w:asciiTheme="minorHAnsi" w:hAnsiTheme="minorHAnsi"/>
          <w:szCs w:val="24"/>
        </w:rPr>
      </w:pPr>
      <w:r w:rsidRPr="004E5BE9">
        <w:rPr>
          <w:rFonts w:asciiTheme="minorHAnsi" w:hAnsiTheme="minorHAnsi"/>
          <w:szCs w:val="24"/>
        </w:rPr>
        <w:t>.........................................................................................</w:t>
      </w:r>
    </w:p>
    <w:p w14:paraId="4EBEB2FB" w14:textId="77777777" w:rsidR="008976B2" w:rsidRPr="004E5BE9" w:rsidRDefault="008976B2" w:rsidP="008976B2">
      <w:pPr>
        <w:spacing w:line="264" w:lineRule="auto"/>
        <w:ind w:left="2832" w:firstLine="708"/>
        <w:rPr>
          <w:rFonts w:asciiTheme="minorHAnsi" w:hAnsiTheme="minorHAnsi"/>
        </w:rPr>
      </w:pPr>
      <w:r w:rsidRPr="004E5BE9">
        <w:rPr>
          <w:rFonts w:asciiTheme="minorHAnsi" w:hAnsiTheme="minorHAnsi"/>
        </w:rPr>
        <w:tab/>
      </w:r>
      <w:r w:rsidRPr="004E5BE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E5BE9">
        <w:rPr>
          <w:rFonts w:asciiTheme="minorHAnsi" w:hAnsiTheme="minorHAnsi"/>
        </w:rPr>
        <w:t xml:space="preserve"> (podpis Wykonawcy)</w:t>
      </w:r>
    </w:p>
    <w:p w14:paraId="04E529A5" w14:textId="77777777" w:rsidR="008976B2" w:rsidRPr="00EA0EF0" w:rsidRDefault="008976B2" w:rsidP="008976B2">
      <w:pPr>
        <w:spacing w:line="264" w:lineRule="auto"/>
        <w:jc w:val="right"/>
        <w:rPr>
          <w:rFonts w:asciiTheme="minorHAnsi" w:hAnsiTheme="minorHAnsi"/>
        </w:rPr>
      </w:pPr>
      <w:r w:rsidRPr="004E5BE9">
        <w:rPr>
          <w:rFonts w:asciiTheme="minorHAnsi" w:hAnsiTheme="minorHAnsi"/>
          <w:i/>
        </w:rPr>
        <w:br w:type="page"/>
      </w:r>
      <w:r w:rsidRPr="00EA0EF0">
        <w:rPr>
          <w:rFonts w:asciiTheme="minorHAnsi" w:hAnsiTheme="minorHAnsi"/>
        </w:rPr>
        <w:lastRenderedPageBreak/>
        <w:t xml:space="preserve">Załącznik nr </w:t>
      </w:r>
      <w:r>
        <w:rPr>
          <w:rFonts w:asciiTheme="minorHAnsi" w:hAnsiTheme="minorHAnsi"/>
        </w:rPr>
        <w:t>8</w:t>
      </w:r>
      <w:r w:rsidRPr="00EA0EF0">
        <w:rPr>
          <w:rFonts w:asciiTheme="minorHAnsi" w:hAnsiTheme="minorHAnsi"/>
        </w:rPr>
        <w:t xml:space="preserve"> do zapytania ofertowego</w:t>
      </w:r>
    </w:p>
    <w:p w14:paraId="667B45FA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Pr="004E5BE9">
        <w:rPr>
          <w:rFonts w:asciiTheme="minorHAnsi" w:hAnsiTheme="minorHAnsi"/>
        </w:rPr>
        <w:t>: P-</w:t>
      </w:r>
      <w:r>
        <w:rPr>
          <w:rFonts w:asciiTheme="minorHAnsi" w:hAnsiTheme="minorHAnsi"/>
        </w:rPr>
        <w:t>114/22</w:t>
      </w:r>
    </w:p>
    <w:p w14:paraId="22387A03" w14:textId="77777777" w:rsidR="008976B2" w:rsidRDefault="008976B2" w:rsidP="008976B2">
      <w:pPr>
        <w:spacing w:line="264" w:lineRule="auto"/>
        <w:rPr>
          <w:rFonts w:asciiTheme="minorHAnsi" w:hAnsiTheme="minorHAnsi"/>
        </w:rPr>
      </w:pPr>
    </w:p>
    <w:p w14:paraId="6BAD9808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</w:p>
    <w:p w14:paraId="7DAE6E07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27BFFDF4" w14:textId="77777777" w:rsidR="008976B2" w:rsidRPr="004E5BE9" w:rsidRDefault="008976B2" w:rsidP="008976B2">
      <w:pPr>
        <w:spacing w:line="264" w:lineRule="auto"/>
        <w:jc w:val="both"/>
        <w:rPr>
          <w:rFonts w:asciiTheme="minorHAnsi" w:hAnsiTheme="minorHAnsi"/>
        </w:rPr>
      </w:pPr>
    </w:p>
    <w:p w14:paraId="0B7E336A" w14:textId="77777777" w:rsidR="008976B2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03871EB6" w14:textId="77777777" w:rsidR="008976B2" w:rsidRPr="004E5BE9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  <w:r w:rsidRPr="00EA0EF0">
        <w:rPr>
          <w:rFonts w:asciiTheme="minorHAnsi" w:hAnsiTheme="minorHAnsi"/>
          <w:b/>
        </w:rPr>
        <w:t>O ś w i a d c z e n i e</w:t>
      </w:r>
    </w:p>
    <w:p w14:paraId="71B1DE3E" w14:textId="77777777" w:rsidR="008976B2" w:rsidRPr="004E5BE9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4FA7DE38" w14:textId="77777777" w:rsidR="008976B2" w:rsidRPr="004E5BE9" w:rsidRDefault="008976B2" w:rsidP="008976B2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/>
          <w:b/>
        </w:rPr>
      </w:pPr>
      <w:r w:rsidRPr="004E5BE9">
        <w:rPr>
          <w:rFonts w:asciiTheme="minorHAnsi" w:hAnsiTheme="minorHAnsi"/>
          <w:color w:val="000000"/>
        </w:rPr>
        <w:t xml:space="preserve">Składając ofertę w postępowaniu o udzielenie zamówienia </w:t>
      </w:r>
      <w:r w:rsidRPr="004E5BE9">
        <w:rPr>
          <w:rFonts w:asciiTheme="minorHAnsi" w:hAnsiTheme="minorHAnsi"/>
        </w:rPr>
        <w:t xml:space="preserve">na </w:t>
      </w:r>
      <w:r>
        <w:rPr>
          <w:rFonts w:asciiTheme="minorHAnsi" w:hAnsiTheme="minorHAnsi"/>
          <w:b/>
          <w:i/>
        </w:rPr>
        <w:t>wykonanie przeglądu technicznego masztów antenowych</w:t>
      </w:r>
      <w:r w:rsidRPr="004E5BE9">
        <w:rPr>
          <w:rFonts w:asciiTheme="minorHAnsi" w:hAnsiTheme="minorHAnsi"/>
        </w:rPr>
        <w:t xml:space="preserve">, oświadczam, iż Wykonawca:  </w:t>
      </w:r>
    </w:p>
    <w:p w14:paraId="7604E12F" w14:textId="77777777" w:rsidR="008976B2" w:rsidRDefault="008976B2" w:rsidP="008976B2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posiada uprawnienia do wykonywania określonej działalności lub czynności, jeżeli ustawy nakładają obowiązek posiadania takich uprawnień,</w:t>
      </w:r>
    </w:p>
    <w:p w14:paraId="343FB5EC" w14:textId="77777777" w:rsidR="008976B2" w:rsidRDefault="008976B2" w:rsidP="008976B2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posiada niezbędną wiedzę i doświadczenie oraz dysponuje potencjałem technicznym i osobami zdolnymi do wykonania zamówienia, </w:t>
      </w:r>
    </w:p>
    <w:p w14:paraId="0B32DD4E" w14:textId="77777777" w:rsidR="008976B2" w:rsidRDefault="008976B2" w:rsidP="008976B2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znajduje się w sytuacji ekonomicznej i finansowej zapewniającej wykonanie zamówienia,</w:t>
      </w:r>
    </w:p>
    <w:p w14:paraId="3960A026" w14:textId="77777777" w:rsidR="008976B2" w:rsidRPr="00282463" w:rsidRDefault="008976B2" w:rsidP="008976B2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nie podlega wykluczeniu z postępowania na podstawie przesłanek zawartych </w:t>
      </w:r>
      <w:r w:rsidRPr="00282463">
        <w:rPr>
          <w:rFonts w:asciiTheme="minorHAnsi" w:hAnsiTheme="minorHAnsi"/>
        </w:rPr>
        <w:br/>
        <w:t>poniżej,</w:t>
      </w:r>
    </w:p>
    <w:p w14:paraId="4AECAF17" w14:textId="77777777" w:rsidR="008976B2" w:rsidRPr="004E5BE9" w:rsidRDefault="008976B2" w:rsidP="008976B2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- w zakresie wymaganym przez Zamawiającego.</w:t>
      </w:r>
    </w:p>
    <w:p w14:paraId="7505E4A9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</w:p>
    <w:p w14:paraId="7E222964" w14:textId="77777777" w:rsidR="008976B2" w:rsidRPr="004E5BE9" w:rsidRDefault="008976B2" w:rsidP="008976B2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…………………………………</w:t>
      </w:r>
    </w:p>
    <w:p w14:paraId="7F9AE739" w14:textId="77777777" w:rsidR="008976B2" w:rsidRPr="004E5BE9" w:rsidRDefault="008976B2" w:rsidP="008976B2">
      <w:pPr>
        <w:spacing w:line="264" w:lineRule="auto"/>
        <w:ind w:left="720"/>
        <w:jc w:val="both"/>
        <w:rPr>
          <w:rFonts w:asciiTheme="minorHAnsi" w:hAnsiTheme="minorHAnsi"/>
          <w:vertAlign w:val="superscript"/>
        </w:rPr>
      </w:pPr>
      <w:r w:rsidRPr="004E5BE9">
        <w:rPr>
          <w:rFonts w:asciiTheme="minorHAnsi" w:hAnsiTheme="minorHAnsi"/>
          <w:vertAlign w:val="superscript"/>
        </w:rPr>
        <w:t>(miejscowość)</w:t>
      </w:r>
    </w:p>
    <w:p w14:paraId="74A56652" w14:textId="77777777" w:rsidR="008976B2" w:rsidRPr="004E5BE9" w:rsidRDefault="008976B2" w:rsidP="008976B2">
      <w:pPr>
        <w:spacing w:line="264" w:lineRule="auto"/>
        <w:ind w:left="2124"/>
        <w:jc w:val="right"/>
        <w:rPr>
          <w:rFonts w:asciiTheme="minorHAnsi" w:hAnsiTheme="minorHAnsi"/>
        </w:rPr>
      </w:pPr>
      <w:r w:rsidRPr="004E5BE9">
        <w:rPr>
          <w:rFonts w:asciiTheme="minorHAnsi" w:hAnsiTheme="minorHAnsi"/>
        </w:rPr>
        <w:t>..............................................</w:t>
      </w:r>
    </w:p>
    <w:p w14:paraId="0853584B" w14:textId="77777777" w:rsidR="008976B2" w:rsidRPr="004E5BE9" w:rsidRDefault="008976B2" w:rsidP="008976B2">
      <w:pPr>
        <w:spacing w:line="264" w:lineRule="auto"/>
        <w:ind w:left="5760" w:firstLine="720"/>
        <w:jc w:val="center"/>
        <w:rPr>
          <w:rFonts w:asciiTheme="minorHAnsi" w:hAnsiTheme="minorHAnsi"/>
          <w:vertAlign w:val="superscript"/>
        </w:rPr>
      </w:pPr>
      <w:r w:rsidRPr="004E5BE9">
        <w:rPr>
          <w:rFonts w:asciiTheme="minorHAnsi" w:hAnsiTheme="minorHAnsi"/>
          <w:vertAlign w:val="superscript"/>
        </w:rPr>
        <w:t xml:space="preserve"> (data i podpis )</w:t>
      </w:r>
    </w:p>
    <w:p w14:paraId="006EFC82" w14:textId="77777777" w:rsidR="008976B2" w:rsidRPr="000A2383" w:rsidRDefault="008976B2" w:rsidP="008976B2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Zamawiający wykluczy z postępowania:</w:t>
      </w:r>
    </w:p>
    <w:p w14:paraId="3CD9B0BD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65E0E45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 będącego osobą fizyczną, którego prawomocnie skazano za przestępstwo:</w:t>
      </w:r>
    </w:p>
    <w:p w14:paraId="61561035" w14:textId="77777777" w:rsidR="008976B2" w:rsidRPr="00D25F6F" w:rsidRDefault="008976B2" w:rsidP="008976B2">
      <w:pPr>
        <w:pStyle w:val="NormalnyWeb"/>
        <w:numPr>
          <w:ilvl w:val="1"/>
          <w:numId w:val="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o którym mowa w art. 165a, art. 181–188, art. 189a, art. 218–221, art. 228–230a, </w:t>
      </w:r>
    </w:p>
    <w:p w14:paraId="3DB8A25D" w14:textId="77777777" w:rsidR="008976B2" w:rsidRPr="00D25F6F" w:rsidRDefault="008976B2" w:rsidP="008976B2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art. 250a, art. 258 lub art. 270–309 ustawy z dnia 6 czerwca 1997 r. – Kodeks karny (Dz. U. z 2017 r. poz. 2204) lub art. 46 lub art. 48 ustawy z dnia 25 czerwca 2010 r.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o sporcie (Dz. U. z 2017 r. poz. 1463 i 1600),</w:t>
      </w:r>
    </w:p>
    <w:p w14:paraId="6F398CD8" w14:textId="77777777" w:rsidR="008976B2" w:rsidRPr="00D25F6F" w:rsidRDefault="008976B2" w:rsidP="008976B2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6 czerwca 1997 r. – Kodeks karny,</w:t>
      </w:r>
    </w:p>
    <w:p w14:paraId="0DDD2A1E" w14:textId="77777777" w:rsidR="008976B2" w:rsidRPr="00D25F6F" w:rsidRDefault="008976B2" w:rsidP="008976B2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skarbowe,</w:t>
      </w:r>
    </w:p>
    <w:p w14:paraId="78A566E2" w14:textId="77777777" w:rsidR="008976B2" w:rsidRPr="00D25F6F" w:rsidRDefault="008976B2" w:rsidP="008976B2">
      <w:pPr>
        <w:pStyle w:val="NormalnyWeb"/>
        <w:numPr>
          <w:ilvl w:val="1"/>
          <w:numId w:val="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C68EFD2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wykonawcę, jeżeli urzędującego członka jego organu zarządzającego lub nadzorczego, wspólnika spółki w spółce jawnej lub partnerskiej albo komplementariusza w spółce </w:t>
      </w:r>
      <w:r w:rsidRPr="00D25F6F">
        <w:rPr>
          <w:rFonts w:ascii="Calibri" w:hAnsi="Calibri" w:cs="Arial"/>
        </w:rPr>
        <w:lastRenderedPageBreak/>
        <w:t>komandytowej lub komandytowo-akcyjnej lub prokurenta prawomocnie skazano za przestępstwo, o którym mowa w pkt 2;</w:t>
      </w:r>
    </w:p>
    <w:p w14:paraId="60C55814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DD0DCCC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 </w:t>
      </w:r>
      <w:r w:rsidRPr="00D25F6F">
        <w:rPr>
          <w:rFonts w:ascii="Calibri" w:hAnsi="Calibri" w:cs="Arial"/>
        </w:rPr>
        <w:t>niedyskryminacyjne kryteria, zwane dalej „kryteriami selekcji”, lub który zataił te informacje lub nie jest w stanie przedstawić wymaganych dokumentów;</w:t>
      </w:r>
    </w:p>
    <w:p w14:paraId="20B3364F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6373105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E6048C2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ED4204E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AE82468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 xml:space="preserve">wykonawcę będącego podmiotem zbiorowym, wobec którego sąd orzekł zakaz ubiegania się o zamówienia publiczne na podstawie ustawy z dnia 28 października </w:t>
      </w:r>
      <w:r>
        <w:rPr>
          <w:rFonts w:ascii="Calibri" w:hAnsi="Calibri" w:cs="Arial"/>
        </w:rPr>
        <w:br/>
      </w:r>
      <w:r w:rsidRPr="00D25F6F">
        <w:rPr>
          <w:rFonts w:ascii="Calibri" w:hAnsi="Calibri" w:cs="Arial"/>
        </w:rPr>
        <w:t>2002 r. o odpowiedzialności podmiotów zbiorowych za czyny zabronione pod groźbą kary (Dz. U. z 2016 r. poz. 1541 oraz z 2017 r. poz. 734 i 933);</w:t>
      </w:r>
    </w:p>
    <w:p w14:paraId="56C97BFA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0AA609A1" w14:textId="77777777" w:rsidR="008976B2" w:rsidRPr="00D25F6F" w:rsidRDefault="008976B2" w:rsidP="008976B2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</w:rPr>
      </w:pPr>
      <w:r w:rsidRPr="00D25F6F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ECC16DE" w14:textId="77777777" w:rsidR="008976B2" w:rsidRDefault="008976B2" w:rsidP="008976B2">
      <w:pPr>
        <w:pStyle w:val="Akapitzlist"/>
        <w:spacing w:line="264" w:lineRule="auto"/>
        <w:jc w:val="both"/>
        <w:rPr>
          <w:rFonts w:asciiTheme="minorHAnsi" w:hAnsiTheme="minorHAnsi"/>
          <w:vertAlign w:val="superscript"/>
        </w:rPr>
      </w:pPr>
    </w:p>
    <w:p w14:paraId="16961107" w14:textId="77777777" w:rsidR="008976B2" w:rsidRPr="00282463" w:rsidRDefault="008976B2" w:rsidP="008976B2">
      <w:pPr>
        <w:pStyle w:val="Akapitzlist"/>
        <w:spacing w:line="264" w:lineRule="auto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 w:rsidRPr="00282463">
        <w:rPr>
          <w:rFonts w:asciiTheme="minorHAnsi" w:hAnsiTheme="minorHAnsi"/>
        </w:rPr>
        <w:t>................</w:t>
      </w:r>
      <w:r>
        <w:rPr>
          <w:rFonts w:asciiTheme="minorHAnsi" w:hAnsiTheme="minorHAnsi"/>
        </w:rPr>
        <w:t>..</w:t>
      </w:r>
      <w:r w:rsidRPr="00282463">
        <w:rPr>
          <w:rFonts w:asciiTheme="minorHAnsi" w:hAnsiTheme="minorHAnsi"/>
        </w:rPr>
        <w:t>..............................</w:t>
      </w:r>
    </w:p>
    <w:p w14:paraId="1617ECDF" w14:textId="77777777" w:rsidR="008976B2" w:rsidRPr="00282463" w:rsidRDefault="008976B2" w:rsidP="008976B2">
      <w:pPr>
        <w:pStyle w:val="Akapitzlist"/>
        <w:spacing w:line="264" w:lineRule="auto"/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  <w:t>(data i podpis</w:t>
      </w:r>
      <w:r w:rsidRPr="00282463">
        <w:rPr>
          <w:rFonts w:asciiTheme="minorHAnsi" w:hAnsiTheme="minorHAnsi"/>
          <w:vertAlign w:val="superscript"/>
        </w:rPr>
        <w:t>)</w:t>
      </w:r>
    </w:p>
    <w:p w14:paraId="2EE6EAC0" w14:textId="77777777" w:rsidR="008976B2" w:rsidRDefault="008976B2" w:rsidP="008976B2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BC88304" w14:textId="77777777" w:rsidR="008976B2" w:rsidRPr="007A700E" w:rsidRDefault="008976B2" w:rsidP="008976B2">
      <w:pPr>
        <w:spacing w:line="264" w:lineRule="auto"/>
        <w:jc w:val="right"/>
        <w:rPr>
          <w:rFonts w:asciiTheme="minorHAnsi" w:hAnsiTheme="minorHAnsi"/>
        </w:rPr>
      </w:pPr>
      <w:r w:rsidRPr="007A700E">
        <w:rPr>
          <w:rFonts w:asciiTheme="minorHAnsi" w:hAnsiTheme="minorHAnsi"/>
        </w:rPr>
        <w:lastRenderedPageBreak/>
        <w:t xml:space="preserve">Załącznik nr </w:t>
      </w:r>
      <w:r>
        <w:rPr>
          <w:rFonts w:asciiTheme="minorHAnsi" w:hAnsiTheme="minorHAnsi"/>
        </w:rPr>
        <w:t>9</w:t>
      </w:r>
      <w:r w:rsidRPr="007A700E">
        <w:rPr>
          <w:rFonts w:asciiTheme="minorHAnsi" w:hAnsiTheme="minorHAnsi"/>
        </w:rPr>
        <w:t xml:space="preserve"> do zapytania ofertowego</w:t>
      </w:r>
    </w:p>
    <w:p w14:paraId="0657244C" w14:textId="77777777" w:rsidR="008976B2" w:rsidRPr="004E5BE9" w:rsidRDefault="008976B2" w:rsidP="008976B2">
      <w:pPr>
        <w:spacing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Oznaczenie sprawy:</w:t>
      </w:r>
      <w:r w:rsidRPr="004E5BE9">
        <w:rPr>
          <w:rFonts w:asciiTheme="minorHAnsi" w:hAnsiTheme="minorHAnsi"/>
        </w:rPr>
        <w:t xml:space="preserve"> P-</w:t>
      </w:r>
      <w:r>
        <w:rPr>
          <w:rFonts w:asciiTheme="minorHAnsi" w:hAnsiTheme="minorHAnsi"/>
        </w:rPr>
        <w:t>114/22</w:t>
      </w:r>
    </w:p>
    <w:p w14:paraId="58182431" w14:textId="77777777" w:rsidR="008976B2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31314890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</w:p>
    <w:p w14:paraId="4AB99135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4C047060" w14:textId="77777777" w:rsidR="008976B2" w:rsidRDefault="008976B2" w:rsidP="008976B2">
      <w:pPr>
        <w:spacing w:line="264" w:lineRule="auto"/>
        <w:jc w:val="both"/>
        <w:rPr>
          <w:rFonts w:asciiTheme="minorHAnsi" w:hAnsiTheme="minorHAnsi"/>
          <w:b/>
        </w:rPr>
      </w:pPr>
    </w:p>
    <w:p w14:paraId="6157EFB6" w14:textId="77777777" w:rsidR="008976B2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0593F4FC" w14:textId="77777777" w:rsidR="008976B2" w:rsidRDefault="008976B2" w:rsidP="008976B2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7A700E">
        <w:rPr>
          <w:rFonts w:asciiTheme="minorHAnsi" w:hAnsiTheme="minorHAnsi"/>
          <w:b/>
          <w:sz w:val="28"/>
          <w:szCs w:val="28"/>
        </w:rPr>
        <w:t>Wykaz osób</w:t>
      </w:r>
    </w:p>
    <w:p w14:paraId="182A0F30" w14:textId="77777777" w:rsidR="008976B2" w:rsidRPr="007A700E" w:rsidRDefault="008976B2" w:rsidP="008976B2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0955B4A" w14:textId="77777777" w:rsidR="008976B2" w:rsidRDefault="008976B2" w:rsidP="008976B2">
      <w:pPr>
        <w:spacing w:line="264" w:lineRule="auto"/>
        <w:jc w:val="center"/>
        <w:rPr>
          <w:rFonts w:asciiTheme="minorHAnsi" w:hAnsiTheme="minorHAnsi"/>
          <w:b/>
          <w:i/>
        </w:rPr>
      </w:pPr>
      <w:r w:rsidRPr="004E5BE9">
        <w:rPr>
          <w:rFonts w:asciiTheme="minorHAnsi" w:hAnsiTheme="minorHAnsi"/>
          <w:b/>
          <w:i/>
        </w:rPr>
        <w:t xml:space="preserve">  wyznaczonych do realizacji umowy,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  <w:b/>
          <w:i/>
        </w:rPr>
        <w:t>zgodnie</w:t>
      </w:r>
      <w:r>
        <w:rPr>
          <w:rFonts w:asciiTheme="minorHAnsi" w:hAnsiTheme="minorHAnsi"/>
          <w:b/>
          <w:i/>
        </w:rPr>
        <w:t xml:space="preserve"> z warunkiem określonym w pkt 5ppkt </w:t>
      </w:r>
      <w:r w:rsidRPr="004E5BE9">
        <w:rPr>
          <w:rFonts w:asciiTheme="minorHAnsi" w:hAnsiTheme="minorHAnsi"/>
          <w:b/>
          <w:i/>
        </w:rPr>
        <w:t>1</w:t>
      </w:r>
      <w:r>
        <w:rPr>
          <w:rFonts w:asciiTheme="minorHAnsi" w:hAnsiTheme="minorHAnsi"/>
          <w:b/>
          <w:i/>
        </w:rPr>
        <w:t xml:space="preserve"> lit. c</w:t>
      </w:r>
      <w:r w:rsidRPr="004E5BE9">
        <w:rPr>
          <w:rFonts w:asciiTheme="minorHAnsi" w:hAnsiTheme="minorHAnsi"/>
          <w:b/>
          <w:i/>
        </w:rPr>
        <w:t xml:space="preserve"> zapytania ofertowego:</w:t>
      </w:r>
    </w:p>
    <w:p w14:paraId="1CDBD7DD" w14:textId="77777777" w:rsidR="008976B2" w:rsidRPr="004E5BE9" w:rsidRDefault="008976B2" w:rsidP="008976B2">
      <w:pPr>
        <w:spacing w:line="264" w:lineRule="auto"/>
        <w:jc w:val="center"/>
        <w:rPr>
          <w:rFonts w:asciiTheme="minorHAnsi" w:hAnsiTheme="minorHAnsi"/>
          <w:b/>
        </w:rPr>
      </w:pPr>
    </w:p>
    <w:p w14:paraId="38F4F2AE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599"/>
        <w:gridCol w:w="1983"/>
        <w:gridCol w:w="1744"/>
        <w:gridCol w:w="2222"/>
      </w:tblGrid>
      <w:tr w:rsidR="008976B2" w:rsidRPr="004E5BE9" w14:paraId="61710332" w14:textId="77777777" w:rsidTr="008501DD">
        <w:trPr>
          <w:trHeight w:val="28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C4C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1657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Rodzaj wymaganych uprawnień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F36E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50B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Podstawa do dysponowania osobami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24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Posiadane uprawnienia</w:t>
            </w:r>
          </w:p>
          <w:p w14:paraId="1CD2E391" w14:textId="77777777" w:rsidR="008976B2" w:rsidRPr="004E5BE9" w:rsidRDefault="008976B2" w:rsidP="008501DD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976B2" w:rsidRPr="004E5BE9" w14:paraId="56CD16FE" w14:textId="77777777" w:rsidTr="008501DD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86FB" w14:textId="77777777" w:rsidR="008976B2" w:rsidRPr="00B550E8" w:rsidRDefault="008976B2" w:rsidP="008501DD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21A7" w14:textId="77777777" w:rsidR="008976B2" w:rsidRPr="00B550E8" w:rsidRDefault="008976B2" w:rsidP="008501DD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CEAC" w14:textId="77777777" w:rsidR="008976B2" w:rsidRPr="00B550E8" w:rsidRDefault="008976B2" w:rsidP="008501DD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6F81" w14:textId="77777777" w:rsidR="008976B2" w:rsidRPr="00B550E8" w:rsidRDefault="008976B2" w:rsidP="008501DD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8B99" w14:textId="77777777" w:rsidR="008976B2" w:rsidRPr="00B550E8" w:rsidRDefault="008976B2" w:rsidP="008501DD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976B2" w:rsidRPr="004E5BE9" w14:paraId="3EE38706" w14:textId="77777777" w:rsidTr="008501DD">
        <w:trPr>
          <w:trHeight w:val="11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0C6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EE3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B5B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84B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736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8976B2" w:rsidRPr="004E5BE9" w14:paraId="0523BC2A" w14:textId="77777777" w:rsidTr="008501DD">
        <w:trPr>
          <w:trHeight w:val="12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B3F1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2.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853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  <w:p w14:paraId="2B513E7A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C3E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21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573" w14:textId="77777777" w:rsidR="008976B2" w:rsidRPr="004E5BE9" w:rsidRDefault="008976B2" w:rsidP="008501DD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46F65380" w14:textId="77777777" w:rsidR="008976B2" w:rsidRPr="004E5BE9" w:rsidRDefault="008976B2" w:rsidP="008976B2">
      <w:pPr>
        <w:spacing w:line="264" w:lineRule="auto"/>
        <w:jc w:val="both"/>
        <w:rPr>
          <w:rFonts w:asciiTheme="minorHAnsi" w:hAnsiTheme="minorHAnsi"/>
          <w:b/>
          <w:i/>
          <w:lang w:eastAsia="en-US"/>
        </w:rPr>
      </w:pPr>
    </w:p>
    <w:p w14:paraId="72EE30D6" w14:textId="77777777" w:rsidR="008976B2" w:rsidRDefault="008976B2" w:rsidP="008976B2">
      <w:pPr>
        <w:spacing w:line="264" w:lineRule="auto"/>
        <w:rPr>
          <w:rFonts w:asciiTheme="minorHAnsi" w:hAnsiTheme="minorHAnsi"/>
        </w:rPr>
      </w:pPr>
    </w:p>
    <w:p w14:paraId="36D46BB1" w14:textId="77777777" w:rsidR="008976B2" w:rsidRDefault="008976B2" w:rsidP="008976B2">
      <w:pPr>
        <w:spacing w:line="264" w:lineRule="auto"/>
        <w:rPr>
          <w:rFonts w:asciiTheme="minorHAnsi" w:hAnsiTheme="minorHAnsi"/>
        </w:rPr>
      </w:pPr>
    </w:p>
    <w:p w14:paraId="0E343926" w14:textId="77777777" w:rsidR="008976B2" w:rsidRDefault="008976B2" w:rsidP="008976B2">
      <w:pPr>
        <w:spacing w:line="264" w:lineRule="auto"/>
        <w:rPr>
          <w:rFonts w:asciiTheme="minorHAnsi" w:hAnsiTheme="minorHAnsi"/>
        </w:rPr>
      </w:pPr>
    </w:p>
    <w:p w14:paraId="0481241A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</w:p>
    <w:p w14:paraId="69529CE2" w14:textId="77777777" w:rsidR="008976B2" w:rsidRPr="004E5BE9" w:rsidRDefault="008976B2" w:rsidP="008976B2">
      <w:pPr>
        <w:spacing w:line="264" w:lineRule="auto"/>
        <w:jc w:val="right"/>
        <w:rPr>
          <w:rFonts w:asciiTheme="minorHAnsi" w:hAnsiTheme="minorHAnsi"/>
          <w:bCs/>
        </w:rPr>
      </w:pPr>
      <w:r w:rsidRPr="004E5BE9">
        <w:rPr>
          <w:rFonts w:asciiTheme="minorHAnsi" w:hAnsiTheme="minorHAnsi"/>
          <w:bCs/>
        </w:rPr>
        <w:t>…………………….…...................................................</w:t>
      </w:r>
    </w:p>
    <w:p w14:paraId="21598716" w14:textId="77777777" w:rsidR="008976B2" w:rsidRPr="004E5BE9" w:rsidRDefault="008976B2" w:rsidP="008976B2">
      <w:pPr>
        <w:spacing w:line="264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B550E8">
        <w:rPr>
          <w:rFonts w:asciiTheme="minorHAnsi" w:hAnsiTheme="minorHAnsi"/>
        </w:rPr>
        <w:t>(Podpis Wykonawcy)</w:t>
      </w:r>
    </w:p>
    <w:p w14:paraId="02A00993" w14:textId="77777777" w:rsidR="008976B2" w:rsidRPr="004E5BE9" w:rsidRDefault="008976B2" w:rsidP="008976B2">
      <w:pPr>
        <w:spacing w:line="264" w:lineRule="auto"/>
        <w:rPr>
          <w:rFonts w:asciiTheme="minorHAnsi" w:hAnsiTheme="minorHAnsi"/>
        </w:rPr>
      </w:pPr>
    </w:p>
    <w:p w14:paraId="509BF0D1" w14:textId="77777777" w:rsidR="008976B2" w:rsidRPr="004E5BE9" w:rsidRDefault="008976B2" w:rsidP="008976B2">
      <w:pPr>
        <w:spacing w:line="264" w:lineRule="auto"/>
        <w:jc w:val="right"/>
        <w:rPr>
          <w:rFonts w:asciiTheme="minorHAnsi" w:hAnsiTheme="minorHAnsi"/>
        </w:rPr>
      </w:pPr>
    </w:p>
    <w:p w14:paraId="09726669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04CF8485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281B828A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426B9FA8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35D8BA5C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56723C74" w14:textId="77777777" w:rsidR="008976B2" w:rsidRPr="004E5BE9" w:rsidRDefault="008976B2" w:rsidP="008976B2">
      <w:pPr>
        <w:spacing w:line="264" w:lineRule="auto"/>
        <w:rPr>
          <w:rFonts w:asciiTheme="minorHAnsi" w:hAnsiTheme="minorHAnsi"/>
          <w:i/>
        </w:rPr>
      </w:pPr>
    </w:p>
    <w:p w14:paraId="79F1E97F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27F"/>
    <w:multiLevelType w:val="hybridMultilevel"/>
    <w:tmpl w:val="A8A4326C"/>
    <w:lvl w:ilvl="0" w:tplc="E0745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7223A62">
      <w:start w:val="1"/>
      <w:numFmt w:val="decimal"/>
      <w:lvlText w:val="%2)"/>
      <w:lvlJc w:val="left"/>
      <w:pPr>
        <w:ind w:left="1495" w:hanging="360"/>
      </w:pPr>
      <w:rPr>
        <w:rFonts w:asciiTheme="minorHAnsi" w:eastAsia="Times New Roman" w:hAnsiTheme="minorHAnsi" w:cs="Times New Roman"/>
        <w:b w:val="0"/>
      </w:rPr>
    </w:lvl>
    <w:lvl w:ilvl="2" w:tplc="2F1249F6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B70F8"/>
    <w:multiLevelType w:val="hybridMultilevel"/>
    <w:tmpl w:val="9456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89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32950">
    <w:abstractNumId w:val="1"/>
  </w:num>
  <w:num w:numId="2" w16cid:durableId="115029298">
    <w:abstractNumId w:val="2"/>
  </w:num>
  <w:num w:numId="3" w16cid:durableId="257954154">
    <w:abstractNumId w:val="3"/>
  </w:num>
  <w:num w:numId="4" w16cid:durableId="100736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2"/>
    <w:rsid w:val="008976B2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F6AE"/>
  <w15:chartTrackingRefBased/>
  <w15:docId w15:val="{C20596FE-8A6C-4F2A-BF06-04D92472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6B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6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8976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976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7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976B2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976B2"/>
  </w:style>
  <w:style w:type="paragraph" w:styleId="NormalnyWeb">
    <w:name w:val="Normal (Web)"/>
    <w:basedOn w:val="Normalny"/>
    <w:qFormat/>
    <w:rsid w:val="008976B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locked/>
    <w:rsid w:val="008976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2022-11-14T14:55:00Z</dcterms:created>
  <dcterms:modified xsi:type="dcterms:W3CDTF">2022-11-14T14:55:00Z</dcterms:modified>
</cp:coreProperties>
</file>